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5284ba4d"/>
        <w:tblW w:w="0" w:type="auto"/>
        <w:tblInd w:w="0" w:type="dxa"/>
        <w:tblLook w:val="04A0" w:firstRow="1" w:lastRow="0" w:firstColumn="1" w:lastColumn="0" w:noHBand="0" w:noVBand="1"/>
      </w:tblPr>
      <w:tblGrid>
        <w:gridCol w:w="5118"/>
        <w:gridCol w:w="5118"/>
      </w:tblGrid>
      <w:tr w:rsidR="00B51578" w14:paraId="73C11578" w14:textId="77777777">
        <w:trPr>
          <w:trHeight w:val="14"/>
        </w:trPr>
        <w:tc>
          <w:tcPr>
            <w:tcW w:w="5102" w:type="dxa"/>
            <w:noWrap/>
          </w:tcPr>
          <w:p w14:paraId="39189420" w14:textId="281047A5" w:rsidR="00B51578" w:rsidRDefault="00674326">
            <w:pPr>
              <w:pStyle w:val="leftaligned"/>
            </w:pPr>
            <w:r>
              <w:rPr>
                <w:noProof/>
              </w:rPr>
              <w:drawing>
                <wp:inline distT="0" distB="0" distL="0" distR="0" wp14:anchorId="1D4E4633" wp14:editId="03CEE43C">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tc>
        <w:tc>
          <w:tcPr>
            <w:tcW w:w="5102" w:type="dxa"/>
            <w:noWrap/>
          </w:tcPr>
          <w:p w14:paraId="7EF763EA" w14:textId="77777777" w:rsidR="00B51578" w:rsidRDefault="00B51578">
            <w:pPr>
              <w:pStyle w:val="rightaligned"/>
            </w:pPr>
          </w:p>
        </w:tc>
      </w:tr>
    </w:tbl>
    <w:p w14:paraId="51619A66" w14:textId="77777777" w:rsidR="00B51578" w:rsidRDefault="00000000">
      <w:r>
        <w:rPr>
          <w:b/>
          <w:bCs/>
        </w:rPr>
        <w:t>РЕПУБЛИКА СРБИЈА</w:t>
      </w:r>
    </w:p>
    <w:p w14:paraId="286D13FF" w14:textId="77777777" w:rsidR="00B51578" w:rsidRDefault="00000000">
      <w:pPr>
        <w:pStyle w:val="Header1"/>
      </w:pPr>
      <w:r>
        <w:rPr>
          <w:b/>
          <w:bCs/>
        </w:rPr>
        <w:t>Јавни извршитељ за подручје Вишег суда у Крагујевцу и Привредног суда у Крагујевцу</w:t>
      </w:r>
    </w:p>
    <w:p w14:paraId="7BA4E869" w14:textId="77777777" w:rsidR="00B51578" w:rsidRDefault="00000000">
      <w:r>
        <w:rPr>
          <w:b/>
          <w:bCs/>
        </w:rPr>
        <w:t>ЖАРКО РАДОВИЋ</w:t>
      </w:r>
    </w:p>
    <w:p w14:paraId="00750EFE" w14:textId="77777777" w:rsidR="00B51578" w:rsidRDefault="00000000">
      <w:r>
        <w:rPr>
          <w:b/>
          <w:bCs/>
        </w:rPr>
        <w:t>КРАГУЈЕВАЦ, Милована Гушића 38Б</w:t>
      </w:r>
    </w:p>
    <w:p w14:paraId="25CCC9B7" w14:textId="77777777" w:rsidR="00B51578" w:rsidRDefault="00000000">
      <w:r>
        <w:rPr>
          <w:b/>
          <w:bCs/>
        </w:rPr>
        <w:t>034/356-198</w:t>
      </w:r>
    </w:p>
    <w:p w14:paraId="3C634819" w14:textId="122A532A" w:rsidR="00B51578" w:rsidRPr="00FC6E80" w:rsidRDefault="00000000">
      <w:pPr>
        <w:rPr>
          <w:lang w:val="sr-Cyrl-RS"/>
        </w:rPr>
      </w:pPr>
      <w:r>
        <w:rPr>
          <w:b/>
          <w:bCs/>
        </w:rPr>
        <w:t>Број ИИВ-ПОМ 5783/25</w:t>
      </w:r>
      <w:r w:rsidR="00FC6E80">
        <w:rPr>
          <w:b/>
          <w:bCs/>
          <w:lang w:val="sr-Cyrl-RS"/>
        </w:rPr>
        <w:t>( ИИ 300/24 код јавног извршитеља Данице Чоловић из Крагујевца</w:t>
      </w:r>
    </w:p>
    <w:p w14:paraId="47D1CB86" w14:textId="18FA5A81" w:rsidR="00B51578" w:rsidRDefault="00000000">
      <w:r>
        <w:rPr>
          <w:b/>
          <w:bCs/>
        </w:rPr>
        <w:t xml:space="preserve">Дана: </w:t>
      </w:r>
      <w:r w:rsidR="00FC6E80">
        <w:rPr>
          <w:b/>
          <w:bCs/>
          <w:lang w:val="sr-Cyrl-RS"/>
        </w:rPr>
        <w:t>20.01.2026.</w:t>
      </w:r>
      <w:r>
        <w:rPr>
          <w:b/>
          <w:bCs/>
        </w:rPr>
        <w:t xml:space="preserve"> године</w:t>
      </w:r>
    </w:p>
    <w:p w14:paraId="5679AD25" w14:textId="77777777" w:rsidR="00B51578" w:rsidRDefault="00B51578"/>
    <w:p w14:paraId="14F439A3" w14:textId="091E6545" w:rsidR="00B51578" w:rsidRDefault="00000000">
      <w:pPr>
        <w:pStyle w:val="indented"/>
      </w:pPr>
      <w:r>
        <w:rPr>
          <w:b/>
          <w:bCs/>
        </w:rPr>
        <w:t>ЈАВНИ ИЗВРШИТЕЉ Жарко Радовић</w:t>
      </w:r>
      <w:r>
        <w:t xml:space="preserve"> у извршном поступку извршног повериоца </w:t>
      </w:r>
      <w:r>
        <w:rPr>
          <w:b/>
          <w:bCs/>
        </w:rPr>
        <w:t>PREDUZEĆE ZA POSREDOVANJE I PROMET INTER-EXPRESS  DOO BEOGRAD</w:t>
      </w:r>
      <w:r>
        <w:t xml:space="preserve">, </w:t>
      </w:r>
      <w:r>
        <w:rPr>
          <w:b/>
          <w:bCs/>
        </w:rPr>
        <w:t>11210 БЕОГРАД ПАЛИЛУЛА, ул. Таковска бр. 45/2</w:t>
      </w:r>
      <w:r>
        <w:t xml:space="preserve">, </w:t>
      </w:r>
      <w:r>
        <w:rPr>
          <w:b/>
          <w:bCs/>
        </w:rPr>
        <w:t>МБ 06044743, ПИБ 100208498</w:t>
      </w:r>
      <w:r>
        <w:t xml:space="preserve">, број рачуна 265-1630310005653-34 који се води код банке RAIFFEISEN БАНКА А.Д. БЕОГРАД, чији је пуномоћник адв. Јован П. Мићић, Београд, Илије Гарашанина 33, против извршног дужника </w:t>
      </w:r>
      <w:r>
        <w:rPr>
          <w:b/>
          <w:bCs/>
        </w:rPr>
        <w:t>PAK PROMET DOO</w:t>
      </w:r>
      <w:r>
        <w:t xml:space="preserve">, </w:t>
      </w:r>
      <w:r>
        <w:rPr>
          <w:b/>
          <w:bCs/>
        </w:rPr>
        <w:t>Крагујевац, ул. Колубарска бр. 50</w:t>
      </w:r>
      <w:r>
        <w:t xml:space="preserve">, </w:t>
      </w:r>
      <w:r>
        <w:rPr>
          <w:b/>
          <w:bCs/>
        </w:rPr>
        <w:t>МБ 7678231, ПИБ 101509060</w:t>
      </w:r>
      <w:r>
        <w:t xml:space="preserve"> на основу </w:t>
      </w:r>
      <w:r>
        <w:rPr>
          <w:b/>
          <w:bCs/>
        </w:rPr>
        <w:t>Решења о извршењу Привредног суда у Крагујевцу ИИв-1029/2024 од 27.08.2024. године</w:t>
      </w:r>
      <w:r>
        <w:t xml:space="preserve"> ради наплате новчаног потраживања у складу са одредбама чл.174.,175.,179., а вези са чл. 236., 237., 238., 241., 242. и 245.,као и одредбама чл. 171а. а у вези одредбе чл. 216. ЗИО ( Сл.Гласник РС бр. 106/15,106/16-аутентично тумачење,113/17-аутентично тумачење и 54/2019), донео је дaнa </w:t>
      </w:r>
      <w:r w:rsidR="00FC6E80">
        <w:rPr>
          <w:lang w:val="sr-Cyrl-RS"/>
        </w:rPr>
        <w:t>20.01.2026.</w:t>
      </w:r>
      <w:r>
        <w:t xml:space="preserve"> године</w:t>
      </w:r>
    </w:p>
    <w:p w14:paraId="7853E9D8" w14:textId="77777777" w:rsidR="00B51578" w:rsidRDefault="00000000">
      <w:pPr>
        <w:pStyle w:val="Heading1"/>
      </w:pPr>
      <w:bookmarkStart w:id="0" w:name="_Toc0"/>
      <w:r>
        <w:t>ЗАКЉУЧАК О ПРОДАЈИ НА ПРВОМ ЕЛЕКТРОНСКОМ ЈАВНОМ НАДМЕТАЊУ</w:t>
      </w:r>
      <w:bookmarkEnd w:id="0"/>
    </w:p>
    <w:p w14:paraId="463EF62F" w14:textId="77777777" w:rsidR="00B51578" w:rsidRDefault="00000000">
      <w:pPr>
        <w:pStyle w:val="nonindented"/>
      </w:pPr>
      <w:r>
        <w:rPr>
          <w:b/>
          <w:bCs/>
        </w:rPr>
        <w:t>1. ОДРЕЂУЈЕ СЕ</w:t>
      </w:r>
      <w:r>
        <w:t xml:space="preserve">  прва јавна продaјa путем електронског јавног надметања покретних ствари извршног дужника пописаних на записнику ИИВ-ПОМ 5783/25 од  23.12.2025. године</w:t>
      </w:r>
    </w:p>
    <w:p w14:paraId="78774682" w14:textId="77777777" w:rsidR="00B51578" w:rsidRDefault="00B51578"/>
    <w:p w14:paraId="12D8D67A" w14:textId="733C84FA" w:rsidR="00B51578" w:rsidRDefault="00FC6E80">
      <w:pPr>
        <w:pStyle w:val="justify"/>
        <w:numPr>
          <w:ilvl w:val="0"/>
          <w:numId w:val="2"/>
        </w:numPr>
      </w:pPr>
      <w:r>
        <w:rPr>
          <w:lang w:val="sr-Cyrl-RS"/>
        </w:rPr>
        <w:t xml:space="preserve">Путничко возило марке </w:t>
      </w:r>
      <w:r>
        <w:rPr>
          <w:lang w:val="sr-Latn-RS"/>
        </w:rPr>
        <w:t>VW Polo,</w:t>
      </w:r>
      <w:r w:rsidR="00242348">
        <w:rPr>
          <w:lang w:val="sr-Cyrl-RS"/>
        </w:rPr>
        <w:t>тип: 1.2(бензин)</w:t>
      </w:r>
      <w:r>
        <w:rPr>
          <w:lang w:val="sr-Latn-RS"/>
        </w:rPr>
        <w:t xml:space="preserve"> </w:t>
      </w:r>
      <w:r>
        <w:rPr>
          <w:lang w:val="sr-Cyrl-RS"/>
        </w:rPr>
        <w:t>рег. ознака К</w:t>
      </w:r>
      <w:r>
        <w:rPr>
          <w:lang w:val="sr-Latn-RS"/>
        </w:rPr>
        <w:t>G 107-XN,</w:t>
      </w:r>
      <w:r w:rsidR="00242348">
        <w:rPr>
          <w:lang w:val="sr-Cyrl-RS"/>
        </w:rPr>
        <w:t>број мотора:</w:t>
      </w:r>
      <w:r w:rsidR="00242348">
        <w:rPr>
          <w:lang w:val="sr-Latn-RS"/>
        </w:rPr>
        <w:t>CGP273036,</w:t>
      </w:r>
      <w:r w:rsidR="00242348">
        <w:rPr>
          <w:lang w:val="sr-Cyrl-RS"/>
        </w:rPr>
        <w:t>број шасије:</w:t>
      </w:r>
      <w:r w:rsidR="00242348">
        <w:rPr>
          <w:lang w:val="sr-Latn-RS"/>
        </w:rPr>
        <w:t>WVWZZZ6RZBY082668,</w:t>
      </w:r>
      <w:r w:rsidR="00242348">
        <w:rPr>
          <w:lang w:val="sr-Cyrl-RS"/>
        </w:rPr>
        <w:t>година производње:2010,има блага оштећења,пређено: 237.818,00 км,вулкан боје,5 врата</w:t>
      </w:r>
    </w:p>
    <w:p w14:paraId="08A8A6FC" w14:textId="77777777" w:rsidR="00B51578" w:rsidRDefault="00B51578" w:rsidP="00FC6E80">
      <w:pPr>
        <w:pStyle w:val="justify"/>
      </w:pPr>
    </w:p>
    <w:p w14:paraId="491ACC97" w14:textId="53CC6825" w:rsidR="00B51578" w:rsidRDefault="00000000">
      <w:r>
        <w:rPr>
          <w:b/>
          <w:bCs/>
          <w:u w:val="single"/>
        </w:rPr>
        <w:t>Процењена тржишна вредност____</w:t>
      </w:r>
      <w:r w:rsidR="00FC6E80">
        <w:rPr>
          <w:b/>
          <w:bCs/>
          <w:u w:val="single"/>
          <w:lang w:val="sr-Cyrl-RS"/>
        </w:rPr>
        <w:t>5</w:t>
      </w:r>
      <w:r w:rsidR="00242348">
        <w:rPr>
          <w:b/>
          <w:bCs/>
          <w:u w:val="single"/>
          <w:lang w:val="sr-Cyrl-RS"/>
        </w:rPr>
        <w:t>3</w:t>
      </w:r>
      <w:r w:rsidR="00FC6E80">
        <w:rPr>
          <w:b/>
          <w:bCs/>
          <w:u w:val="single"/>
          <w:lang w:val="sr-Cyrl-RS"/>
        </w:rPr>
        <w:t>0.000,00</w:t>
      </w:r>
      <w:r>
        <w:rPr>
          <w:b/>
          <w:bCs/>
          <w:u w:val="single"/>
        </w:rPr>
        <w:t>_____________ динара</w:t>
      </w:r>
    </w:p>
    <w:p w14:paraId="24279BCB" w14:textId="77777777" w:rsidR="00B51578" w:rsidRDefault="00B51578"/>
    <w:p w14:paraId="1E90738B" w14:textId="3615DD37" w:rsidR="00B51578" w:rsidRDefault="00000000">
      <w:pPr>
        <w:pStyle w:val="justify"/>
      </w:pPr>
      <w:r>
        <w:t xml:space="preserve">На првом јавном надметању почетна цена за износи 70% од процењене вредности,односно </w:t>
      </w:r>
      <w:r>
        <w:rPr>
          <w:b/>
          <w:bCs/>
        </w:rPr>
        <w:t xml:space="preserve">износи  </w:t>
      </w:r>
      <w:r w:rsidR="00FC6E80">
        <w:rPr>
          <w:b/>
          <w:bCs/>
          <w:lang w:val="sr-Cyrl-RS"/>
        </w:rPr>
        <w:t>3</w:t>
      </w:r>
      <w:r w:rsidR="00242348">
        <w:rPr>
          <w:b/>
          <w:bCs/>
          <w:lang w:val="sr-Cyrl-RS"/>
        </w:rPr>
        <w:t>71</w:t>
      </w:r>
      <w:r w:rsidR="00FC6E80">
        <w:rPr>
          <w:b/>
          <w:bCs/>
          <w:lang w:val="sr-Cyrl-RS"/>
        </w:rPr>
        <w:t xml:space="preserve">.000,00 </w:t>
      </w:r>
      <w:r>
        <w:rPr>
          <w:b/>
          <w:bCs/>
        </w:rPr>
        <w:t>динара.</w:t>
      </w:r>
    </w:p>
    <w:p w14:paraId="26AD6933" w14:textId="77777777" w:rsidR="00B51578" w:rsidRDefault="00B51578"/>
    <w:p w14:paraId="65A98ADD" w14:textId="77777777" w:rsidR="00B51578" w:rsidRDefault="00000000">
      <w:pPr>
        <w:pStyle w:val="justify"/>
      </w:pPr>
      <w:r>
        <w:rPr>
          <w:b/>
          <w:bCs/>
        </w:rPr>
        <w:t>II</w:t>
      </w:r>
    </w:p>
    <w:p w14:paraId="3441291C" w14:textId="77777777" w:rsidR="00B51578" w:rsidRDefault="00B51578"/>
    <w:p w14:paraId="42D2F56F" w14:textId="4228FD08" w:rsidR="00B51578" w:rsidRDefault="00000000">
      <w:pPr>
        <w:pStyle w:val="justify"/>
      </w:pPr>
      <w:r>
        <w:rPr>
          <w:b/>
          <w:bCs/>
        </w:rPr>
        <w:t>Прво електронско јавно надметање</w:t>
      </w:r>
      <w:r>
        <w:t xml:space="preserve"> одржаће се </w:t>
      </w:r>
      <w:r w:rsidR="00FC6E80">
        <w:rPr>
          <w:lang w:val="sr-Cyrl-RS"/>
        </w:rPr>
        <w:t>12.02.2026</w:t>
      </w:r>
      <w:r>
        <w:t xml:space="preserve">. године,на порталу електронског јавног надметања,у периоду од 09 до 13 часова преко портала електронског јавног надметања,који је доступан на интернет страници </w:t>
      </w:r>
      <w:r>
        <w:rPr>
          <w:color w:val="0563C1"/>
          <w:u w:val="single"/>
        </w:rPr>
        <w:t>www.eaukcija.sud.rs</w:t>
      </w:r>
      <w:r>
        <w:t>.</w:t>
      </w:r>
    </w:p>
    <w:p w14:paraId="321E6A22" w14:textId="77777777" w:rsidR="00B51578" w:rsidRDefault="00B51578"/>
    <w:p w14:paraId="53DA66C7" w14:textId="77777777" w:rsidR="00B51578" w:rsidRDefault="00000000">
      <w:pPr>
        <w:pStyle w:val="justify"/>
      </w:pPr>
      <w:r>
        <w:t xml:space="preserve">Време за давање понуда траје најдуже четири часа, у периоду од 09 до 13 часова.У случају да једна понуда дата у последњих пет минута пре истека периода из става 2. овог члана, време трајања електронског јавног надметања се продужава за још пет минута од времена одређеног за окончање </w:t>
      </w:r>
      <w:r>
        <w:lastRenderedPageBreak/>
        <w:t>електронског јавног надметања. Поступак се понавља све док у последњих пет минута електронског јавног надметања не буде дата ниједна понуда, а најдуже до 15 часова, када се поступак електронског јавног надметња мора окончати.Сва остала правила везана за електронско јавног надметање регулисан су Правилником о организацији и поступку електронског јавног надметања ( Сл. Гласник РС бр. 14 од 21 фебруара 2020.године).</w:t>
      </w:r>
    </w:p>
    <w:p w14:paraId="7CA5C49E" w14:textId="77777777" w:rsidR="00B51578" w:rsidRDefault="00B51578"/>
    <w:p w14:paraId="7E74E9EA" w14:textId="77777777" w:rsidR="00B51578" w:rsidRDefault="00000000">
      <w:pPr>
        <w:pStyle w:val="justify"/>
      </w:pPr>
      <w:r>
        <w:t>Сходно одредби чл.173.ст.3.Закона о извршењу и обезбеђењу прописано је да у случају продаје птем електронског јавног надметања закључак о продаји садржи и посебну напомену да ће се продаја спровести преко портала електронске продаје као и лицитациони корак одређен у процентру од почетне цене не вишем од 10%.</w:t>
      </w:r>
    </w:p>
    <w:p w14:paraId="663EB469" w14:textId="77777777" w:rsidR="00B51578" w:rsidRDefault="00B51578"/>
    <w:p w14:paraId="0E9C0A79" w14:textId="77777777" w:rsidR="00B51578" w:rsidRDefault="00000000">
      <w:pPr>
        <w:pStyle w:val="justify"/>
      </w:pPr>
      <w:r>
        <w:rPr>
          <w:b/>
          <w:bCs/>
        </w:rPr>
        <w:t>III</w:t>
      </w:r>
    </w:p>
    <w:p w14:paraId="134A6DC5" w14:textId="77777777" w:rsidR="00B51578" w:rsidRDefault="00B51578"/>
    <w:p w14:paraId="2961DFAE" w14:textId="42A6E253" w:rsidR="00B51578" w:rsidRDefault="00000000">
      <w:pPr>
        <w:pStyle w:val="justify"/>
      </w:pPr>
      <w:r>
        <w:t>Право учешћа на електронском јавном надметању имају лица која су регистровани корисници,односно која су се регистровала  на порталу електронског јавног надметња и која положе јемство у висини од 15% од процењене вредности најкасније два дана пре одржавања електронског јавног надметања,односно закључно са</w:t>
      </w:r>
      <w:r w:rsidR="00FC6E80">
        <w:rPr>
          <w:lang w:val="sr-Cyrl-RS"/>
        </w:rPr>
        <w:t xml:space="preserve"> 09.02.2026.</w:t>
      </w:r>
      <w:r>
        <w:t>године.</w:t>
      </w:r>
    </w:p>
    <w:p w14:paraId="2ACEEA22" w14:textId="77777777" w:rsidR="00B51578" w:rsidRDefault="00B51578"/>
    <w:p w14:paraId="5EF8DE9C" w14:textId="77777777" w:rsidR="00B51578" w:rsidRDefault="00000000">
      <w:pPr>
        <w:pStyle w:val="justify"/>
      </w:pPr>
      <w:r>
        <w:rPr>
          <w:b/>
          <w:bCs/>
          <w:u w:val="single"/>
        </w:rPr>
        <w:t>Јемство се полаже у новцу уплатом на рачун Министарства правде Републике Србије</w:t>
      </w:r>
      <w:r>
        <w:rPr>
          <w:b/>
          <w:bCs/>
        </w:rPr>
        <w:t xml:space="preserve"> који је објављен на интернет страници портала електронске продаје (eaukcija.sud.rs),најкасније два дана пре одржавања јавног надметања ,а лицима које уплате јемства изврше након рока, ускратиће се учестовање на јавном надметању.</w:t>
      </w:r>
    </w:p>
    <w:p w14:paraId="0C80F2B9" w14:textId="77777777" w:rsidR="00B51578" w:rsidRDefault="00B51578"/>
    <w:p w14:paraId="49EC53D6" w14:textId="77777777" w:rsidR="00B51578" w:rsidRDefault="00000000">
      <w:pPr>
        <w:pStyle w:val="justify"/>
      </w:pPr>
      <w:r>
        <w:t xml:space="preserve">Регистрација корисника на порталу електронског јавног надметања врши се подношењем захтева за употребу квалификованог електронског потписа. Након регистрације на порталу електронског јавног надметња корисник као лице које користи портал електронског јавног надметања електронским путем подноси пријаву за учестовање на електронском јавном надметању и доставља доказ о уплати јемства, када му се као понудиоцу додељује јединствени идентификациони број ради учестовања у електронском јавном надметању. </w:t>
      </w:r>
    </w:p>
    <w:p w14:paraId="0A590E2A" w14:textId="77777777" w:rsidR="00B51578" w:rsidRDefault="00B51578"/>
    <w:p w14:paraId="1581176F" w14:textId="77777777" w:rsidR="00B51578" w:rsidRDefault="00000000">
      <w:pPr>
        <w:pStyle w:val="justify"/>
      </w:pPr>
      <w:r>
        <w:rPr>
          <w:b/>
          <w:bCs/>
        </w:rPr>
        <w:t>IV</w:t>
      </w:r>
      <w:r>
        <w:t xml:space="preserve"> </w:t>
      </w:r>
    </w:p>
    <w:p w14:paraId="146CBD51" w14:textId="77777777" w:rsidR="00B51578" w:rsidRDefault="00B51578"/>
    <w:p w14:paraId="2AA7848C" w14:textId="77777777" w:rsidR="00B51578" w:rsidRDefault="00000000">
      <w:pPr>
        <w:pStyle w:val="justify"/>
      </w:pPr>
      <w:r>
        <w:t>Понуђач са највећом понудом дужан је да плати цену за покретну ствар у року од 15  дана од објављивања резултата јавног надметања на наменски рачун Јавног извршитеља број 205-543400-70,са позивом на број ИИВ-ПОМ 5783/25 а ако најповољнији понуђач с јавног надметња не плати понуђену цену у року, закључком се оглашава да је продаја без дејства према њему и ствар додељује другом по реду понудиоцу уз одређивање рока за плаћање понуђење цене и тако редом док се не исцрпе сви понудиоци са списка из закључка о додељивању ствари,а све у складу са одредбом чл. 241.став. 1. Закона о извршењу и обезбеђењу.</w:t>
      </w:r>
    </w:p>
    <w:p w14:paraId="7794CA92" w14:textId="77777777" w:rsidR="00B51578" w:rsidRDefault="00B51578"/>
    <w:p w14:paraId="222C2978" w14:textId="77777777" w:rsidR="00B51578" w:rsidRDefault="00000000">
      <w:pPr>
        <w:pStyle w:val="justify"/>
      </w:pPr>
      <w:r>
        <w:rPr>
          <w:b/>
          <w:bCs/>
        </w:rPr>
        <w:t>V</w:t>
      </w:r>
      <w:r>
        <w:t xml:space="preserve"> </w:t>
      </w:r>
    </w:p>
    <w:p w14:paraId="133F9FC3" w14:textId="77777777" w:rsidR="00B51578" w:rsidRDefault="00B51578"/>
    <w:p w14:paraId="0AE0B40A" w14:textId="77777777" w:rsidR="00B51578" w:rsidRDefault="00000000">
      <w:pPr>
        <w:pStyle w:val="justify"/>
      </w:pPr>
      <w:r>
        <w:t xml:space="preserve">У случају да ниједан  од понуђача са одговарајућом понудом не уплати цену у остављеном року Јавни извршитељ ће поступати у складу са чл. 242. Закона о извршењу и обезбеђењу,тако што ће се из њиховог јемства намирити трошкови првог и другог јавног надметања,односно непосредне погодбе и разлике у цени постигнутој на првом и другом јавном надметањи,односно разлика у цени која је постигнута у поступку продаје путем непосредне погодбе, а ако након тога остане вишак уплаћује се на рачун буџета Р Србије. </w:t>
      </w:r>
    </w:p>
    <w:p w14:paraId="69679FF3" w14:textId="77777777" w:rsidR="00B51578" w:rsidRDefault="00B51578"/>
    <w:p w14:paraId="47700F95" w14:textId="77777777" w:rsidR="00B51578" w:rsidRDefault="00000000">
      <w:pPr>
        <w:pStyle w:val="justify"/>
      </w:pPr>
      <w:r>
        <w:lastRenderedPageBreak/>
        <w:t>Јемство у сваком случају губи учесник који не понуди ни почетну цену, као и учесник који одустане од јавног надметања,а у ком случају ће се поступити на начин описан у одредби чл. 182 .ст.2. ст.3. Закона о изврешњу и обезбеђењу.</w:t>
      </w:r>
    </w:p>
    <w:p w14:paraId="3112ACF5" w14:textId="77777777" w:rsidR="00B51578" w:rsidRDefault="00B51578"/>
    <w:p w14:paraId="34820713" w14:textId="77777777" w:rsidR="00B51578" w:rsidRDefault="00000000">
      <w:pPr>
        <w:pStyle w:val="justify"/>
      </w:pPr>
      <w:r>
        <w:rPr>
          <w:b/>
          <w:bCs/>
        </w:rPr>
        <w:t>VI</w:t>
      </w:r>
      <w:r>
        <w:t xml:space="preserve"> </w:t>
      </w:r>
    </w:p>
    <w:p w14:paraId="7B563618" w14:textId="77777777" w:rsidR="00B51578" w:rsidRDefault="00B51578"/>
    <w:p w14:paraId="356640E3" w14:textId="77777777" w:rsidR="00B51578" w:rsidRDefault="00000000">
      <w:pPr>
        <w:pStyle w:val="justify"/>
      </w:pPr>
      <w:r>
        <w:t>Извршни поверилац по чијем предлогу је одређено извршење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покретних ствари,износ јемства могао  да се намири из продајне цене.Јавни извршитељ пре објављивања електронског јавног надметања путем поратала доставља идентификационе податке учесника који су по Закону ослобођени од плаћања јемства.</w:t>
      </w:r>
    </w:p>
    <w:p w14:paraId="2ED41C35" w14:textId="77777777" w:rsidR="00B51578" w:rsidRDefault="00B51578"/>
    <w:p w14:paraId="1A4AEBA2" w14:textId="77777777" w:rsidR="00B51578" w:rsidRDefault="00000000">
      <w:pPr>
        <w:pStyle w:val="justify"/>
      </w:pPr>
      <w:r>
        <w:rPr>
          <w:b/>
          <w:bCs/>
        </w:rPr>
        <w:t>VII</w:t>
      </w:r>
      <w:r>
        <w:t xml:space="preserve"> </w:t>
      </w:r>
    </w:p>
    <w:p w14:paraId="473E592D" w14:textId="77777777" w:rsidR="00B51578" w:rsidRDefault="00B51578"/>
    <w:p w14:paraId="3DEFFD72" w14:textId="77777777" w:rsidR="00B51578" w:rsidRDefault="00000000">
      <w:pPr>
        <w:pStyle w:val="justify"/>
      </w:pPr>
      <w:r>
        <w:t>Купац покретних ствари не може бити, ни на јавном надметању,ни непосредном погодбом,а сходно одредбама чл. 249.а у вези са одредбом чл. 169. Закона о изврешњу и обезбеђењу извршни дужник,јавни извршитељ,заменик јавног извршитеља,помоћник јавног извршитеља или друго лице запослено код јавног извршитеља,као ни лице запослено у министарству као администратор портала електронског јавног надметања,свако друго лице које службено учествује у поступку,нити лице које је њихов крвни сродник у правој линији а у побочној линији до четвртог степена сродства,супружник,ванбрачни партнер или тазбински сродник до другог степена или старатељ,усвојитељ,усвојеник или хранитељ.</w:t>
      </w:r>
    </w:p>
    <w:p w14:paraId="3ADAE00C" w14:textId="77777777" w:rsidR="00B51578" w:rsidRDefault="00B51578"/>
    <w:p w14:paraId="79D1F9D5" w14:textId="77777777" w:rsidR="00B51578" w:rsidRDefault="00000000">
      <w:pPr>
        <w:pStyle w:val="justify"/>
      </w:pPr>
      <w:r>
        <w:rPr>
          <w:b/>
          <w:bCs/>
        </w:rPr>
        <w:t>VIII</w:t>
      </w:r>
      <w:r>
        <w:t xml:space="preserve"> </w:t>
      </w:r>
    </w:p>
    <w:p w14:paraId="076A598B" w14:textId="77777777" w:rsidR="00B51578" w:rsidRDefault="00B51578"/>
    <w:p w14:paraId="15F9D209" w14:textId="65DCF242" w:rsidR="00B51578" w:rsidRDefault="00000000">
      <w:pPr>
        <w:pStyle w:val="justify"/>
      </w:pPr>
      <w:r>
        <w:t xml:space="preserve">Пописана ствар  се може видети </w:t>
      </w:r>
      <w:r w:rsidR="00FC6E80">
        <w:rPr>
          <w:lang w:val="sr-Cyrl-RS"/>
        </w:rPr>
        <w:t xml:space="preserve"> на адреси Крагујевац,ул. Милована Гушића бр. 38Б,</w:t>
      </w:r>
      <w:r>
        <w:t xml:space="preserve"> уз претходни договор са јавним извршитељем, а </w:t>
      </w:r>
      <w:r w:rsidR="00FC6E80">
        <w:rPr>
          <w:lang w:val="sr-Cyrl-RS"/>
        </w:rPr>
        <w:t>слике</w:t>
      </w:r>
      <w:r>
        <w:t xml:space="preserve"> ће бити доступ</w:t>
      </w:r>
      <w:r w:rsidR="00FC6E80">
        <w:rPr>
          <w:lang w:val="sr-Cyrl-RS"/>
        </w:rPr>
        <w:t xml:space="preserve">не </w:t>
      </w:r>
      <w:r>
        <w:t xml:space="preserve">и на порталу Министарства правде </w:t>
      </w:r>
      <w:r>
        <w:rPr>
          <w:color w:val="0563C1"/>
          <w:u w:val="single"/>
        </w:rPr>
        <w:t>www.eaukcija.sud.rs</w:t>
      </w:r>
      <w:r>
        <w:t>.</w:t>
      </w:r>
    </w:p>
    <w:p w14:paraId="2BFB6103" w14:textId="77777777" w:rsidR="00B51578" w:rsidRDefault="00B51578"/>
    <w:p w14:paraId="65C57D57" w14:textId="77777777" w:rsidR="00B51578" w:rsidRDefault="00000000">
      <w:pPr>
        <w:pStyle w:val="justify"/>
      </w:pPr>
      <w:r>
        <w:t>Споразум странака о продаји покретне ствари непосредном погодбом могуће је до доношења закључка о додељивању покретне ствари после јавног надметања или доношења закључка којим се утврђује да друго јавно надметање није успело.</w:t>
      </w:r>
    </w:p>
    <w:p w14:paraId="646656DC" w14:textId="77777777" w:rsidR="00B51578" w:rsidRDefault="00B51578"/>
    <w:p w14:paraId="451F111C" w14:textId="77777777" w:rsidR="00B51578" w:rsidRDefault="00000000">
      <w:pPr>
        <w:pStyle w:val="justify"/>
      </w:pPr>
      <w:r>
        <w:t>Споразум није дозвољен док траје јавно надметања,а ако се покретна ствар прода на првом јавном надметању-док се не утврди да оно није успело иако је ствар продата сходно одредби чл. 245.(у вези са чл. 183.ст.2.) .После тога споразум је опет дозвољен док не почне друго јавно надметање.</w:t>
      </w:r>
    </w:p>
    <w:p w14:paraId="53E03B2F" w14:textId="77777777" w:rsidR="00B51578" w:rsidRDefault="00B51578"/>
    <w:p w14:paraId="5C4B5603" w14:textId="77777777" w:rsidR="00B51578" w:rsidRDefault="00000000">
      <w:pPr>
        <w:pStyle w:val="justify"/>
      </w:pPr>
      <w:r>
        <w:t>Споразумом странака одређују се купац покретне ствари,рок за закључење уговора о продаји непосредном погодбом и продајна цена,а могу да се одреде и други услови.</w:t>
      </w:r>
    </w:p>
    <w:p w14:paraId="512F860F" w14:textId="77777777" w:rsidR="00B51578" w:rsidRDefault="00B51578"/>
    <w:p w14:paraId="2736C68A" w14:textId="77777777" w:rsidR="00B51578" w:rsidRDefault="00000000">
      <w:pPr>
        <w:pStyle w:val="justify"/>
      </w:pPr>
      <w:r>
        <w:rPr>
          <w:b/>
          <w:bCs/>
        </w:rPr>
        <w:t>IX</w:t>
      </w:r>
      <w:r>
        <w:t xml:space="preserve"> </w:t>
      </w:r>
    </w:p>
    <w:p w14:paraId="7B6B74D8" w14:textId="77777777" w:rsidR="00B51578" w:rsidRDefault="00B51578"/>
    <w:p w14:paraId="646E8511" w14:textId="77777777" w:rsidR="00B51578" w:rsidRDefault="00000000">
      <w:pPr>
        <w:pStyle w:val="justify"/>
      </w:pPr>
      <w:r>
        <w:t>Купац ће преузети ствар на адреси извршног дужника,уз претходни договор са јавним извршитељем.</w:t>
      </w:r>
    </w:p>
    <w:p w14:paraId="7EF3CE17" w14:textId="77777777" w:rsidR="00B51578" w:rsidRDefault="00B51578"/>
    <w:p w14:paraId="6A363E4A" w14:textId="77777777" w:rsidR="00B51578" w:rsidRDefault="00000000">
      <w:pPr>
        <w:pStyle w:val="justify"/>
      </w:pPr>
      <w:r>
        <w:rPr>
          <w:b/>
          <w:bCs/>
        </w:rPr>
        <w:t>X</w:t>
      </w:r>
      <w:r>
        <w:t xml:space="preserve"> </w:t>
      </w:r>
    </w:p>
    <w:p w14:paraId="3E00997D" w14:textId="77777777" w:rsidR="00B51578" w:rsidRDefault="00B51578"/>
    <w:p w14:paraId="380D2CDF" w14:textId="77777777" w:rsidR="00B51578" w:rsidRDefault="00000000">
      <w:pPr>
        <w:pStyle w:val="justify"/>
      </w:pPr>
      <w:r>
        <w:t>Трошкови извршења  као и трошкови такси и пореза падају на терет извршног дужника.</w:t>
      </w:r>
    </w:p>
    <w:p w14:paraId="6C7F4665" w14:textId="77777777" w:rsidR="00B51578" w:rsidRDefault="00B51578"/>
    <w:p w14:paraId="69BC734B" w14:textId="77777777" w:rsidR="00B51578" w:rsidRDefault="00000000">
      <w:pPr>
        <w:pStyle w:val="justify"/>
      </w:pPr>
      <w:r>
        <w:rPr>
          <w:b/>
          <w:bCs/>
        </w:rPr>
        <w:lastRenderedPageBreak/>
        <w:t>XI</w:t>
      </w:r>
      <w:r>
        <w:t xml:space="preserve"> </w:t>
      </w:r>
    </w:p>
    <w:p w14:paraId="7DA005F2" w14:textId="77777777" w:rsidR="00B51578" w:rsidRDefault="00B51578"/>
    <w:p w14:paraId="7F10FEDC" w14:textId="77777777" w:rsidR="00B51578" w:rsidRDefault="00000000">
      <w:pPr>
        <w:pStyle w:val="justify"/>
      </w:pPr>
      <w:r>
        <w:t>Закључак о продаји објавиће се на електронској огласној табли Коморе јавних извршитеља и на порталу електронског јавног надметња, с тим да извршни поверилац може о свом трошку да објави закључак о продаји у средствима јавног информисања,односно да о закључку обавести лица а која се баве посредовањем у продаји покретних ствари.</w:t>
      </w:r>
    </w:p>
    <w:p w14:paraId="4A0E3821" w14:textId="77777777" w:rsidR="00B51578" w:rsidRDefault="00B51578"/>
    <w:p w14:paraId="1E8C2DB8" w14:textId="77777777" w:rsidR="00B51578" w:rsidRDefault="00000000">
      <w:pPr>
        <w:pStyle w:val="Heading1"/>
      </w:pPr>
      <w:bookmarkStart w:id="1" w:name="_Toc1"/>
      <w:r>
        <w:t>Образложење</w:t>
      </w:r>
      <w:bookmarkEnd w:id="1"/>
    </w:p>
    <w:p w14:paraId="02C2BC9F" w14:textId="77777777" w:rsidR="00B51578" w:rsidRDefault="00000000">
      <w:pPr>
        <w:pStyle w:val="nonindented"/>
      </w:pPr>
      <w:r>
        <w:t xml:space="preserve">Пред овим јавним извршитељем у току је поступак извршења у извршном поступку извршног повериоца </w:t>
      </w:r>
      <w:r>
        <w:rPr>
          <w:b/>
          <w:bCs/>
        </w:rPr>
        <w:t>PREDUZEĆE ZA POSREDOVANJE I PROMET INTER-EXPRESS  DOO BEOGRAD</w:t>
      </w:r>
      <w:r>
        <w:t xml:space="preserve">, </w:t>
      </w:r>
      <w:r>
        <w:rPr>
          <w:b/>
          <w:bCs/>
        </w:rPr>
        <w:t>11210 БЕОГРАД ПАЛИЛУЛА, ул. Таковска бр. 45/2</w:t>
      </w:r>
      <w:r>
        <w:t xml:space="preserve">, </w:t>
      </w:r>
      <w:r>
        <w:rPr>
          <w:b/>
          <w:bCs/>
        </w:rPr>
        <w:t>МБ 06044743, ПИБ 100208498</w:t>
      </w:r>
      <w:r>
        <w:t xml:space="preserve">, број рачуна 265-1630310005653-34 који се води код банке RAIFFEISEN БАНКА А.Д. БЕОГРАД, чији је пуномоћник адв. Јован П. Мићић, Београд, Илије Гарашанина 33, против извршног дужника </w:t>
      </w:r>
      <w:r>
        <w:rPr>
          <w:b/>
          <w:bCs/>
        </w:rPr>
        <w:t>PAK PROMET DOO</w:t>
      </w:r>
      <w:r>
        <w:t xml:space="preserve">, </w:t>
      </w:r>
      <w:r>
        <w:rPr>
          <w:b/>
          <w:bCs/>
        </w:rPr>
        <w:t>Крагујевац, ул. Колубарска бр. 50</w:t>
      </w:r>
      <w:r>
        <w:t xml:space="preserve">, </w:t>
      </w:r>
      <w:r>
        <w:rPr>
          <w:b/>
          <w:bCs/>
        </w:rPr>
        <w:t>МБ 7678231, ПИБ 101509060</w:t>
      </w:r>
      <w:r>
        <w:t xml:space="preserve">, на основу </w:t>
      </w:r>
      <w:r>
        <w:rPr>
          <w:b/>
          <w:bCs/>
        </w:rPr>
        <w:t>Решења о извршењу Привредног суда у Крагујевцу ИИв-1029/2024 од 27.08.2024. године</w:t>
      </w:r>
      <w:r>
        <w:t xml:space="preserve"> ради наплате новчаног потраживања.</w:t>
      </w:r>
    </w:p>
    <w:p w14:paraId="03CACBE6" w14:textId="77777777" w:rsidR="00B51578" w:rsidRDefault="00B51578"/>
    <w:p w14:paraId="15FCE983" w14:textId="77777777" w:rsidR="00B51578" w:rsidRDefault="00000000">
      <w:pPr>
        <w:pStyle w:val="nonindented"/>
      </w:pPr>
      <w:r>
        <w:t>Одредбом чл. 237. Закон о извршењу и обезбеђењу прописано је да закључак о продаји покретне ствари се доноси после правоснажности решења о извршењу,а од објављивања закључка на електронској огласној табли Коморе,па до првог јавног надметања не може протећи мање од 15,нити више од 30 дана,Пре тога, ствари се могу продати ако се странке споразумеју или ако су подложне брзом кварењу или ако постоји опаснот од знатног смањења вредноси ствари.</w:t>
      </w:r>
    </w:p>
    <w:p w14:paraId="2296FE7B" w14:textId="77777777" w:rsidR="00B51578" w:rsidRDefault="00B51578"/>
    <w:tbl>
      <w:tblPr>
        <w:tblStyle w:val="5b010647"/>
        <w:tblW w:w="0" w:type="auto"/>
        <w:tblInd w:w="0" w:type="dxa"/>
        <w:tblLook w:val="04A0" w:firstRow="1" w:lastRow="0" w:firstColumn="1" w:lastColumn="0" w:noHBand="0" w:noVBand="1"/>
      </w:tblPr>
      <w:tblGrid>
        <w:gridCol w:w="3984"/>
        <w:gridCol w:w="2850"/>
        <w:gridCol w:w="2850"/>
      </w:tblGrid>
      <w:tr w:rsidR="00B51578" w14:paraId="6F9D8E27" w14:textId="77777777">
        <w:trPr>
          <w:trHeight w:val="14"/>
        </w:trPr>
        <w:tc>
          <w:tcPr>
            <w:tcW w:w="3968" w:type="dxa"/>
            <w:noWrap/>
          </w:tcPr>
          <w:p w14:paraId="15AD6C3F" w14:textId="77777777" w:rsidR="00B51578" w:rsidRDefault="00000000">
            <w:pPr>
              <w:pStyle w:val="leftaligned"/>
            </w:pPr>
            <w:r>
              <w:rPr>
                <w:b/>
                <w:bCs/>
              </w:rPr>
              <w:t>ПРAВНA ПОУКA:</w:t>
            </w:r>
          </w:p>
          <w:p w14:paraId="391E6785" w14:textId="77777777" w:rsidR="00B51578" w:rsidRDefault="00000000">
            <w:pPr>
              <w:pStyle w:val="leftaligned"/>
            </w:pPr>
            <w:r>
              <w:t>Против овог зaкључкa није дозвољен приговор.</w:t>
            </w:r>
          </w:p>
        </w:tc>
        <w:tc>
          <w:tcPr>
            <w:tcW w:w="2834" w:type="dxa"/>
            <w:noWrap/>
          </w:tcPr>
          <w:p w14:paraId="5E76251B" w14:textId="77777777" w:rsidR="00B51578" w:rsidRDefault="00B51578">
            <w:pPr>
              <w:pStyle w:val="centeraligned"/>
            </w:pPr>
          </w:p>
        </w:tc>
        <w:tc>
          <w:tcPr>
            <w:tcW w:w="2834" w:type="dxa"/>
            <w:noWrap/>
          </w:tcPr>
          <w:p w14:paraId="757A5F69" w14:textId="77777777" w:rsidR="00B51578" w:rsidRDefault="00000000">
            <w:pPr>
              <w:pStyle w:val="centeraligned"/>
            </w:pPr>
            <w:r>
              <w:rPr>
                <w:b/>
                <w:bCs/>
              </w:rPr>
              <w:t>Јавни извршитељ</w:t>
            </w:r>
          </w:p>
          <w:p w14:paraId="72AB40D8" w14:textId="77777777" w:rsidR="00B51578" w:rsidRDefault="00B51578">
            <w:pPr>
              <w:pStyle w:val="centeraligned"/>
            </w:pPr>
          </w:p>
          <w:p w14:paraId="2EE3887E" w14:textId="77777777" w:rsidR="00B51578" w:rsidRDefault="00000000">
            <w:pPr>
              <w:pStyle w:val="centeraligned"/>
            </w:pPr>
            <w:r>
              <w:t>______________________</w:t>
            </w:r>
          </w:p>
          <w:p w14:paraId="69F82482" w14:textId="77777777" w:rsidR="00B51578" w:rsidRDefault="00000000">
            <w:pPr>
              <w:pStyle w:val="centeraligned"/>
            </w:pPr>
            <w:r>
              <w:rPr>
                <w:b/>
                <w:bCs/>
              </w:rPr>
              <w:t>Жарко Радовић</w:t>
            </w:r>
          </w:p>
        </w:tc>
      </w:tr>
    </w:tbl>
    <w:p w14:paraId="0A6362D6" w14:textId="77777777" w:rsidR="00B51578" w:rsidRDefault="00B51578"/>
    <w:p w14:paraId="21D3582D" w14:textId="77777777" w:rsidR="00B51578" w:rsidRDefault="00000000">
      <w:r>
        <w:rPr>
          <w:b/>
          <w:bCs/>
        </w:rPr>
        <w:t>Дн-а:</w:t>
      </w:r>
    </w:p>
    <w:p w14:paraId="43EA852C" w14:textId="77777777" w:rsidR="00B51578" w:rsidRDefault="00000000">
      <w:r>
        <w:t>Извршном повериоцу, извршном дужнику,</w:t>
      </w:r>
    </w:p>
    <w:p w14:paraId="1703C620" w14:textId="77777777" w:rsidR="00B51578" w:rsidRDefault="00000000">
      <w:r>
        <w:t>Оглaсној тaбли, интернет страници (информатичару)</w:t>
      </w:r>
    </w:p>
    <w:p w14:paraId="06D464A3" w14:textId="3B470DF8" w:rsidR="00B51578" w:rsidRPr="00FC6E80" w:rsidRDefault="00000000">
      <w:pPr>
        <w:rPr>
          <w:lang w:val="sr-Cyrl-RS"/>
        </w:rPr>
      </w:pPr>
      <w:r>
        <w:t xml:space="preserve">Основног суда у </w:t>
      </w:r>
      <w:r w:rsidR="00FC6E80">
        <w:rPr>
          <w:lang w:val="sr-Cyrl-RS"/>
        </w:rPr>
        <w:t xml:space="preserve"> Крагујевцу</w:t>
      </w:r>
    </w:p>
    <w:p w14:paraId="1D257EBC" w14:textId="77777777" w:rsidR="00B51578" w:rsidRDefault="00000000">
      <w:r>
        <w:t>Комора јавних извршитеља</w:t>
      </w:r>
    </w:p>
    <w:p w14:paraId="427BAAA5" w14:textId="77777777" w:rsidR="00B51578" w:rsidRDefault="00000000">
      <w:r>
        <w:t>а/а</w:t>
      </w:r>
    </w:p>
    <w:sectPr w:rsidR="00B51578">
      <w:pgSz w:w="11905" w:h="16837"/>
      <w:pgMar w:top="600" w:right="799" w:bottom="600" w:left="7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BABAE5"/>
    <w:multiLevelType w:val="multilevel"/>
    <w:tmpl w:val="D5C68D26"/>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73FFDEE"/>
    <w:multiLevelType w:val="multilevel"/>
    <w:tmpl w:val="59BCF706"/>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23710F"/>
    <w:multiLevelType w:val="multilevel"/>
    <w:tmpl w:val="D0E4327C"/>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35BA9B"/>
    <w:multiLevelType w:val="multilevel"/>
    <w:tmpl w:val="1638E6E6"/>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0876491">
    <w:abstractNumId w:val="2"/>
  </w:num>
  <w:num w:numId="2" w16cid:durableId="786044000">
    <w:abstractNumId w:val="1"/>
  </w:num>
  <w:num w:numId="3" w16cid:durableId="1215435025">
    <w:abstractNumId w:val="3"/>
  </w:num>
  <w:num w:numId="4" w16cid:durableId="26453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78"/>
    <w:rsid w:val="000B6F03"/>
    <w:rsid w:val="00242348"/>
    <w:rsid w:val="004828D1"/>
    <w:rsid w:val="00674326"/>
    <w:rsid w:val="006E78A1"/>
    <w:rsid w:val="00B51578"/>
    <w:rsid w:val="00FC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D23B"/>
  <w15:docId w15:val="{70A29150-F3C0-4958-B01A-4617F9F9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color w:val="000000"/>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erzaracun">
    <w:name w:val="header_za_racun"/>
    <w:basedOn w:val="Normal"/>
    <w:pPr>
      <w:ind w:right="5000"/>
      <w:jc w:val="both"/>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5284ba4d">
    <w:name w:val="5284ba4d"/>
    <w:uiPriority w:val="99"/>
    <w:tblPr>
      <w:tblCellMar>
        <w:top w:w="0" w:type="dxa"/>
        <w:left w:w="0" w:type="dxa"/>
        <w:bottom w:w="0" w:type="dxa"/>
        <w:right w:w="0" w:type="dxa"/>
      </w:tblCellMar>
    </w:tblPr>
  </w:style>
  <w:style w:type="table" w:customStyle="1" w:styleId="5b010647">
    <w:name w:val="5b010647"/>
    <w:uiPriority w:val="9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7970</Characters>
  <Application>Microsoft Office Word</Application>
  <DocSecurity>0</DocSecurity>
  <Lines>66</Lines>
  <Paragraphs>18</Paragraphs>
  <ScaleCrop>false</ScaleCrop>
  <Manager/>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Zarko</dc:creator>
  <cp:keywords/>
  <dc:description/>
  <cp:lastModifiedBy>Zarko</cp:lastModifiedBy>
  <cp:revision>2</cp:revision>
  <cp:lastPrinted>2026-01-21T12:03:00Z</cp:lastPrinted>
  <dcterms:created xsi:type="dcterms:W3CDTF">2026-01-21T12:10:00Z</dcterms:created>
  <dcterms:modified xsi:type="dcterms:W3CDTF">2026-01-21T12:10:00Z</dcterms:modified>
  <cp:category/>
</cp:coreProperties>
</file>